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F6BBB" w14:textId="274266B3" w:rsidR="00004353" w:rsidRPr="00BF5088" w:rsidRDefault="002B03B6" w:rsidP="00004353">
      <w:pPr>
        <w:rPr>
          <w:rFonts w:cstheme="minorHAnsi"/>
          <w:bCs/>
          <w:sz w:val="24"/>
          <w:szCs w:val="24"/>
        </w:rPr>
      </w:pPr>
      <w:r w:rsidRPr="00BF5088">
        <w:rPr>
          <w:rFonts w:cstheme="minorHAnsi"/>
          <w:bCs/>
          <w:sz w:val="24"/>
          <w:szCs w:val="24"/>
        </w:rPr>
        <w:t xml:space="preserve">Chapter 14 - </w:t>
      </w:r>
      <w:r w:rsidR="00004353" w:rsidRPr="00BF5088">
        <w:rPr>
          <w:rFonts w:cstheme="minorHAnsi"/>
          <w:bCs/>
          <w:sz w:val="24"/>
          <w:szCs w:val="24"/>
        </w:rPr>
        <w:t>MANOVA</w:t>
      </w:r>
    </w:p>
    <w:p w14:paraId="15B4E08A" w14:textId="77777777" w:rsidR="002B03B6" w:rsidRPr="00BF5088" w:rsidRDefault="002B03B6" w:rsidP="002B03B6">
      <w:pPr>
        <w:rPr>
          <w:rFonts w:cstheme="minorHAnsi"/>
          <w:sz w:val="24"/>
          <w:szCs w:val="24"/>
        </w:rPr>
      </w:pPr>
      <w:r w:rsidRPr="00BF5088">
        <w:rPr>
          <w:rFonts w:cstheme="minorHAnsi"/>
          <w:sz w:val="24"/>
          <w:szCs w:val="24"/>
        </w:rPr>
        <w:t xml:space="preserve">The Iris dataset </w:t>
      </w:r>
      <w:r w:rsidRPr="00BF5088">
        <w:rPr>
          <w:rFonts w:cstheme="minorHAnsi"/>
          <w:sz w:val="24"/>
          <w:szCs w:val="24"/>
          <w:shd w:val="clear" w:color="auto" w:fill="FFFFFF"/>
        </w:rPr>
        <w:t>quantifies the morphological variation of Iris flowers of three related species. It consists of 50 samples from each of three species of Iris—Iris setosa, Iris virginica, and Iris ve</w:t>
      </w:r>
      <w:bookmarkStart w:id="0" w:name="_GoBack"/>
      <w:bookmarkEnd w:id="0"/>
      <w:r w:rsidRPr="00BF5088">
        <w:rPr>
          <w:rFonts w:cstheme="minorHAnsi"/>
          <w:sz w:val="24"/>
          <w:szCs w:val="24"/>
          <w:shd w:val="clear" w:color="auto" w:fill="FFFFFF"/>
        </w:rPr>
        <w:t>rsicolor. The length and the width of the sepals and petals in centimeters were measured for each sample to compare the features per species.</w:t>
      </w:r>
    </w:p>
    <w:p w14:paraId="771EAD74" w14:textId="77777777" w:rsidR="002B03B6" w:rsidRPr="00BF5088" w:rsidRDefault="002B03B6" w:rsidP="00004353">
      <w:pPr>
        <w:rPr>
          <w:rFonts w:cstheme="minorHAnsi"/>
          <w:sz w:val="24"/>
          <w:szCs w:val="24"/>
        </w:rPr>
      </w:pPr>
    </w:p>
    <w:p w14:paraId="6EF137BE" w14:textId="141945A1" w:rsidR="002B03B6" w:rsidRPr="00BF5088" w:rsidRDefault="002B03B6" w:rsidP="00004353">
      <w:pPr>
        <w:rPr>
          <w:rFonts w:cstheme="minorHAnsi"/>
          <w:sz w:val="24"/>
          <w:szCs w:val="24"/>
        </w:rPr>
      </w:pPr>
      <w:r w:rsidRPr="00BF5088">
        <w:rPr>
          <w:rFonts w:cstheme="minorHAnsi"/>
          <w:noProof/>
          <w:sz w:val="24"/>
          <w:szCs w:val="24"/>
          <w:lang w:val="en-GB" w:eastAsia="en-GB"/>
        </w:rPr>
        <w:drawing>
          <wp:inline distT="0" distB="0" distL="0" distR="0" wp14:anchorId="2890DFA5" wp14:editId="7682E226">
            <wp:extent cx="5943600" cy="1865630"/>
            <wp:effectExtent l="0" t="0" r="0" b="0"/>
            <wp:docPr id="1" name="Picture 1" descr="Image result for petal width sepal width ir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tal width sepal width iris dat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865630"/>
                    </a:xfrm>
                    <a:prstGeom prst="rect">
                      <a:avLst/>
                    </a:prstGeom>
                    <a:noFill/>
                    <a:ln>
                      <a:noFill/>
                    </a:ln>
                  </pic:spPr>
                </pic:pic>
              </a:graphicData>
            </a:graphic>
          </wp:inline>
        </w:drawing>
      </w:r>
    </w:p>
    <w:p w14:paraId="5C68D58F" w14:textId="2C653800" w:rsidR="003B36A3" w:rsidRPr="00BF5088" w:rsidRDefault="002B03B6" w:rsidP="00004353">
      <w:pPr>
        <w:rPr>
          <w:rFonts w:cstheme="minorHAnsi"/>
          <w:sz w:val="24"/>
          <w:szCs w:val="24"/>
        </w:rPr>
      </w:pPr>
      <w:r w:rsidRPr="00BF5088">
        <w:rPr>
          <w:rFonts w:cstheme="minorHAnsi"/>
          <w:sz w:val="24"/>
          <w:szCs w:val="24"/>
        </w:rPr>
        <w:t xml:space="preserve">The data set Iris_data.csv contains this information.  Use MANOVA to find out if </w:t>
      </w:r>
      <w:r w:rsidR="003B36A3" w:rsidRPr="00BF5088">
        <w:rPr>
          <w:rFonts w:cstheme="minorHAnsi"/>
          <w:sz w:val="24"/>
          <w:szCs w:val="24"/>
        </w:rPr>
        <w:t>petal width and se</w:t>
      </w:r>
      <w:r w:rsidR="001627D2" w:rsidRPr="00BF5088">
        <w:rPr>
          <w:rFonts w:cstheme="minorHAnsi"/>
          <w:sz w:val="24"/>
          <w:szCs w:val="24"/>
        </w:rPr>
        <w:t>pal length differ significantly</w:t>
      </w:r>
      <w:r w:rsidRPr="00BF5088">
        <w:rPr>
          <w:rFonts w:cstheme="minorHAnsi"/>
          <w:sz w:val="24"/>
          <w:szCs w:val="24"/>
        </w:rPr>
        <w:t xml:space="preserve"> between species</w:t>
      </w:r>
      <w:r w:rsidR="00D15DCC" w:rsidRPr="00BF5088">
        <w:rPr>
          <w:rFonts w:cstheme="minorHAnsi"/>
          <w:sz w:val="24"/>
          <w:szCs w:val="24"/>
        </w:rPr>
        <w:t xml:space="preserve">. </w:t>
      </w:r>
    </w:p>
    <w:p w14:paraId="67B8E33D" w14:textId="74014C63" w:rsidR="002B03B6" w:rsidRPr="00BF5088" w:rsidRDefault="002B03B6" w:rsidP="00004353">
      <w:pPr>
        <w:rPr>
          <w:rFonts w:cstheme="minorHAnsi"/>
          <w:sz w:val="24"/>
          <w:szCs w:val="24"/>
        </w:rPr>
      </w:pPr>
      <w:r w:rsidRPr="00BF5088">
        <w:rPr>
          <w:rFonts w:cstheme="minorHAnsi"/>
          <w:sz w:val="24"/>
          <w:szCs w:val="24"/>
        </w:rPr>
        <w:t>Which variables are dependent and independent variables?</w:t>
      </w:r>
    </w:p>
    <w:p w14:paraId="3AF29BD0" w14:textId="3861F39C" w:rsidR="002B03B6" w:rsidRPr="00BF5088" w:rsidRDefault="00DD3532" w:rsidP="00004353">
      <w:pPr>
        <w:rPr>
          <w:rFonts w:cstheme="minorHAnsi"/>
          <w:color w:val="4472C4" w:themeColor="accent1"/>
          <w:sz w:val="24"/>
          <w:szCs w:val="24"/>
        </w:rPr>
      </w:pPr>
      <w:r w:rsidRPr="00BF5088">
        <w:rPr>
          <w:rFonts w:cstheme="minorHAnsi"/>
          <w:color w:val="4472C4" w:themeColor="accent1"/>
          <w:sz w:val="24"/>
          <w:szCs w:val="24"/>
        </w:rPr>
        <w:t>Petal width and s</w:t>
      </w:r>
      <w:r w:rsidR="002B03B6" w:rsidRPr="00BF5088">
        <w:rPr>
          <w:rFonts w:cstheme="minorHAnsi"/>
          <w:color w:val="4472C4" w:themeColor="accent1"/>
          <w:sz w:val="24"/>
          <w:szCs w:val="24"/>
        </w:rPr>
        <w:t>epal width are both dependent variables. The independent variable (or factor) consists of the species.</w:t>
      </w:r>
    </w:p>
    <w:p w14:paraId="50A0FA1C" w14:textId="77777777" w:rsidR="00BF200C" w:rsidRPr="00BF5088" w:rsidRDefault="00DD3532" w:rsidP="00BF200C">
      <w:pPr>
        <w:rPr>
          <w:rFonts w:cstheme="minorHAnsi"/>
          <w:sz w:val="24"/>
          <w:szCs w:val="24"/>
        </w:rPr>
      </w:pPr>
      <w:r w:rsidRPr="00BF5088">
        <w:rPr>
          <w:rFonts w:cstheme="minorHAnsi"/>
          <w:sz w:val="24"/>
          <w:szCs w:val="24"/>
        </w:rPr>
        <w:t>For speed, ignore the usual assumption checks for parametric tests.  Check the assumptions specific to MANOVA before reporting the MANOVA results but for simplicity, report the results 'as is' even though some assumptions may be violated. No data transformation will be conducted.</w:t>
      </w:r>
      <w:r w:rsidR="003C2B1B" w:rsidRPr="00BF5088">
        <w:rPr>
          <w:rFonts w:cstheme="minorHAnsi"/>
          <w:sz w:val="24"/>
          <w:szCs w:val="24"/>
        </w:rPr>
        <w:t xml:space="preserve"> </w:t>
      </w:r>
      <w:r w:rsidR="00BF200C" w:rsidRPr="00BF5088">
        <w:rPr>
          <w:rFonts w:cstheme="minorHAnsi"/>
          <w:sz w:val="24"/>
          <w:szCs w:val="24"/>
        </w:rPr>
        <w:t>No data transformation will be conducted. For the MANOVA, just perform the basic version as shown first in the book, followed by the univariate test procedure based on the initial model.</w:t>
      </w:r>
    </w:p>
    <w:p w14:paraId="3857D75A" w14:textId="1D1BDAAE" w:rsidR="00CB76A9" w:rsidRPr="00BF5088" w:rsidRDefault="00CB76A9" w:rsidP="00CB76A9">
      <w:pPr>
        <w:rPr>
          <w:rFonts w:cstheme="minorHAnsi"/>
          <w:color w:val="4472C4" w:themeColor="accent1"/>
          <w:sz w:val="24"/>
          <w:szCs w:val="24"/>
        </w:rPr>
      </w:pPr>
      <w:r w:rsidRPr="00BF5088">
        <w:rPr>
          <w:rFonts w:cstheme="minorHAnsi"/>
          <w:color w:val="4472C4" w:themeColor="accent1"/>
          <w:sz w:val="24"/>
          <w:szCs w:val="24"/>
        </w:rPr>
        <w:t>First, some file preparation.</w:t>
      </w:r>
    </w:p>
    <w:p w14:paraId="5BC1EB19" w14:textId="77777777" w:rsidR="00CB76A9" w:rsidRPr="00BF5088" w:rsidRDefault="00CB76A9" w:rsidP="00CB76A9">
      <w:pPr>
        <w:spacing w:line="240" w:lineRule="auto"/>
        <w:contextualSpacing/>
        <w:rPr>
          <w:rFonts w:cstheme="minorHAnsi"/>
          <w:color w:val="FF0000"/>
          <w:sz w:val="24"/>
          <w:szCs w:val="24"/>
        </w:rPr>
      </w:pPr>
      <w:proofErr w:type="gramStart"/>
      <w:r w:rsidRPr="00BF5088">
        <w:rPr>
          <w:rFonts w:cstheme="minorHAnsi"/>
          <w:color w:val="FF0000"/>
          <w:sz w:val="24"/>
          <w:szCs w:val="24"/>
        </w:rPr>
        <w:t>file</w:t>
      </w:r>
      <w:proofErr w:type="gramEnd"/>
      <w:r w:rsidRPr="00BF5088">
        <w:rPr>
          <w:rFonts w:cstheme="minorHAnsi"/>
          <w:color w:val="FF0000"/>
          <w:sz w:val="24"/>
          <w:szCs w:val="24"/>
        </w:rPr>
        <w:t xml:space="preserve"> = read.csv("Iris_data.csv")</w:t>
      </w:r>
    </w:p>
    <w:p w14:paraId="3964F261" w14:textId="77777777" w:rsidR="00CB76A9" w:rsidRPr="00BF5088" w:rsidRDefault="00CB76A9" w:rsidP="00CB76A9">
      <w:pPr>
        <w:spacing w:line="240" w:lineRule="auto"/>
        <w:contextualSpacing/>
        <w:rPr>
          <w:rFonts w:cstheme="minorHAnsi"/>
          <w:color w:val="FF0000"/>
          <w:sz w:val="24"/>
          <w:szCs w:val="24"/>
        </w:rPr>
      </w:pPr>
      <w:proofErr w:type="gramStart"/>
      <w:r w:rsidRPr="00BF5088">
        <w:rPr>
          <w:rFonts w:cstheme="minorHAnsi"/>
          <w:color w:val="FF0000"/>
          <w:sz w:val="24"/>
          <w:szCs w:val="24"/>
        </w:rPr>
        <w:t>flowerStudy</w:t>
      </w:r>
      <w:proofErr w:type="gramEnd"/>
      <w:r w:rsidRPr="00BF5088">
        <w:rPr>
          <w:rFonts w:cstheme="minorHAnsi"/>
          <w:color w:val="FF0000"/>
          <w:sz w:val="24"/>
          <w:szCs w:val="24"/>
        </w:rPr>
        <w:t xml:space="preserve"> = with(file,</w:t>
      </w:r>
    </w:p>
    <w:p w14:paraId="70B333F9" w14:textId="060D28A2" w:rsidR="00CB76A9" w:rsidRPr="00BF5088" w:rsidRDefault="00CB76A9" w:rsidP="00CB76A9">
      <w:pPr>
        <w:spacing w:line="240" w:lineRule="auto"/>
        <w:contextualSpacing/>
        <w:rPr>
          <w:rFonts w:cstheme="minorHAnsi"/>
          <w:color w:val="FF0000"/>
          <w:sz w:val="24"/>
          <w:szCs w:val="24"/>
        </w:rPr>
      </w:pPr>
      <w:r w:rsidRPr="00BF5088">
        <w:rPr>
          <w:rFonts w:cstheme="minorHAnsi"/>
          <w:color w:val="FF0000"/>
          <w:sz w:val="24"/>
          <w:szCs w:val="24"/>
        </w:rPr>
        <w:t xml:space="preserve">        </w:t>
      </w:r>
      <w:proofErr w:type="gramStart"/>
      <w:r w:rsidRPr="00BF5088">
        <w:rPr>
          <w:rFonts w:cstheme="minorHAnsi"/>
          <w:color w:val="FF0000"/>
          <w:sz w:val="24"/>
          <w:szCs w:val="24"/>
        </w:rPr>
        <w:t>data.frame(</w:t>
      </w:r>
      <w:proofErr w:type="gramEnd"/>
      <w:r w:rsidRPr="00BF5088">
        <w:rPr>
          <w:rFonts w:cstheme="minorHAnsi"/>
          <w:color w:val="FF0000"/>
          <w:sz w:val="24"/>
          <w:szCs w:val="24"/>
        </w:rPr>
        <w:t xml:space="preserve">Sepal.Length, Petal.Width, Species)) </w:t>
      </w:r>
    </w:p>
    <w:p w14:paraId="25DDD543" w14:textId="77777777" w:rsidR="00CB76A9" w:rsidRPr="00BF5088" w:rsidRDefault="00CB76A9" w:rsidP="00CB76A9">
      <w:pPr>
        <w:spacing w:line="240" w:lineRule="auto"/>
        <w:contextualSpacing/>
        <w:rPr>
          <w:rFonts w:cstheme="minorHAnsi"/>
          <w:color w:val="FF0000"/>
          <w:sz w:val="24"/>
          <w:szCs w:val="24"/>
        </w:rPr>
      </w:pPr>
      <w:proofErr w:type="gramStart"/>
      <w:r w:rsidRPr="00BF5088">
        <w:rPr>
          <w:rFonts w:cstheme="minorHAnsi"/>
          <w:color w:val="FF0000"/>
          <w:sz w:val="24"/>
          <w:szCs w:val="24"/>
        </w:rPr>
        <w:t>flowerStudy</w:t>
      </w:r>
      <w:proofErr w:type="gramEnd"/>
      <w:r w:rsidRPr="00BF5088">
        <w:rPr>
          <w:rFonts w:cstheme="minorHAnsi"/>
          <w:color w:val="FF0000"/>
          <w:sz w:val="24"/>
          <w:szCs w:val="24"/>
        </w:rPr>
        <w:t xml:space="preserve"> = na.omit(flowerStudy)</w:t>
      </w:r>
    </w:p>
    <w:p w14:paraId="448748EF" w14:textId="77777777" w:rsidR="00CB76A9" w:rsidRPr="00BF5088" w:rsidRDefault="00CB76A9" w:rsidP="00CB76A9">
      <w:pPr>
        <w:spacing w:line="240" w:lineRule="auto"/>
        <w:contextualSpacing/>
        <w:rPr>
          <w:rFonts w:cstheme="minorHAnsi"/>
          <w:color w:val="FF0000"/>
          <w:sz w:val="24"/>
          <w:szCs w:val="24"/>
        </w:rPr>
      </w:pPr>
      <w:proofErr w:type="gramStart"/>
      <w:r w:rsidRPr="00BF5088">
        <w:rPr>
          <w:rFonts w:cstheme="minorHAnsi"/>
          <w:color w:val="FF0000"/>
          <w:sz w:val="24"/>
          <w:szCs w:val="24"/>
        </w:rPr>
        <w:t>data</w:t>
      </w:r>
      <w:proofErr w:type="gramEnd"/>
      <w:r w:rsidRPr="00BF5088">
        <w:rPr>
          <w:rFonts w:cstheme="minorHAnsi"/>
          <w:color w:val="FF0000"/>
          <w:sz w:val="24"/>
          <w:szCs w:val="24"/>
        </w:rPr>
        <w:t xml:space="preserve"> = flowerStudy    # For a variable that is easier to type for reuse</w:t>
      </w:r>
    </w:p>
    <w:p w14:paraId="1505DD4E" w14:textId="77777777" w:rsidR="00CB76A9" w:rsidRPr="00BF5088" w:rsidRDefault="00CB76A9" w:rsidP="00CB76A9">
      <w:pPr>
        <w:rPr>
          <w:rFonts w:cstheme="minorHAnsi"/>
          <w:sz w:val="24"/>
          <w:szCs w:val="24"/>
        </w:rPr>
      </w:pPr>
    </w:p>
    <w:p w14:paraId="0D7498D2" w14:textId="3A51A5B7" w:rsidR="002B03B6" w:rsidRPr="00BF5088" w:rsidRDefault="00CB76A9" w:rsidP="00CB76A9">
      <w:pPr>
        <w:rPr>
          <w:rFonts w:cstheme="minorHAnsi"/>
          <w:color w:val="FF0000"/>
          <w:sz w:val="24"/>
          <w:szCs w:val="24"/>
        </w:rPr>
      </w:pPr>
      <w:proofErr w:type="gramStart"/>
      <w:r w:rsidRPr="00BF5088">
        <w:rPr>
          <w:rFonts w:cstheme="minorHAnsi"/>
          <w:color w:val="FF0000"/>
          <w:sz w:val="24"/>
          <w:szCs w:val="24"/>
        </w:rPr>
        <w:t>head(</w:t>
      </w:r>
      <w:proofErr w:type="gramEnd"/>
      <w:r w:rsidRPr="00BF5088">
        <w:rPr>
          <w:rFonts w:cstheme="minorHAnsi"/>
          <w:color w:val="FF0000"/>
          <w:sz w:val="24"/>
          <w:szCs w:val="24"/>
        </w:rPr>
        <w:t>data)</w:t>
      </w:r>
    </w:p>
    <w:p w14:paraId="0C0DAD3E" w14:textId="5CCFD0C2" w:rsidR="002B03B6" w:rsidRPr="00BF5088" w:rsidRDefault="00CB76A9" w:rsidP="00004353">
      <w:pPr>
        <w:rPr>
          <w:rFonts w:cstheme="minorHAnsi"/>
          <w:sz w:val="24"/>
          <w:szCs w:val="24"/>
        </w:rPr>
      </w:pPr>
      <w:r w:rsidRPr="00BF5088">
        <w:rPr>
          <w:rFonts w:cstheme="minorHAnsi"/>
          <w:noProof/>
          <w:sz w:val="24"/>
          <w:szCs w:val="24"/>
          <w:lang w:val="en-GB" w:eastAsia="en-GB"/>
        </w:rPr>
        <w:lastRenderedPageBreak/>
        <w:drawing>
          <wp:inline distT="0" distB="0" distL="0" distR="0" wp14:anchorId="2B8883BC" wp14:editId="2F32944C">
            <wp:extent cx="2743200" cy="1076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43200" cy="1076325"/>
                    </a:xfrm>
                    <a:prstGeom prst="rect">
                      <a:avLst/>
                    </a:prstGeom>
                  </pic:spPr>
                </pic:pic>
              </a:graphicData>
            </a:graphic>
          </wp:inline>
        </w:drawing>
      </w:r>
    </w:p>
    <w:p w14:paraId="4C637D6F" w14:textId="000197F0" w:rsidR="00CB76A9" w:rsidRPr="00BF5088" w:rsidRDefault="00CB76A9" w:rsidP="00CB76A9">
      <w:pPr>
        <w:spacing w:line="240" w:lineRule="auto"/>
        <w:contextualSpacing/>
        <w:rPr>
          <w:rFonts w:cstheme="minorHAnsi"/>
          <w:noProof/>
          <w:color w:val="FF0000"/>
          <w:sz w:val="24"/>
          <w:szCs w:val="24"/>
          <w:lang w:val="en-GB" w:eastAsia="en-GB"/>
        </w:rPr>
      </w:pPr>
      <w:r w:rsidRPr="00BF5088">
        <w:rPr>
          <w:rFonts w:cstheme="minorHAnsi"/>
          <w:noProof/>
          <w:color w:val="FF0000"/>
          <w:sz w:val="24"/>
          <w:szCs w:val="24"/>
          <w:lang w:val="en-GB" w:eastAsia="en-GB"/>
        </w:rPr>
        <w:t>sepL = data$Sepal.Length</w:t>
      </w:r>
    </w:p>
    <w:p w14:paraId="1850ADCD" w14:textId="0930B23B" w:rsidR="00CB76A9" w:rsidRPr="00BF5088" w:rsidRDefault="00CB76A9" w:rsidP="00CB76A9">
      <w:pPr>
        <w:spacing w:line="240" w:lineRule="auto"/>
        <w:contextualSpacing/>
        <w:rPr>
          <w:rFonts w:cstheme="minorHAnsi"/>
          <w:noProof/>
          <w:color w:val="FF0000"/>
          <w:sz w:val="24"/>
          <w:szCs w:val="24"/>
          <w:lang w:val="en-GB" w:eastAsia="en-GB"/>
        </w:rPr>
      </w:pPr>
      <w:r w:rsidRPr="00BF5088">
        <w:rPr>
          <w:rFonts w:cstheme="minorHAnsi"/>
          <w:noProof/>
          <w:color w:val="FF0000"/>
          <w:sz w:val="24"/>
          <w:szCs w:val="24"/>
          <w:lang w:val="en-GB" w:eastAsia="en-GB"/>
        </w:rPr>
        <w:t>petW = data$Petal.Width</w:t>
      </w:r>
    </w:p>
    <w:p w14:paraId="2896112C" w14:textId="77777777" w:rsidR="00CB76A9" w:rsidRPr="00BF5088" w:rsidRDefault="00CB76A9">
      <w:pPr>
        <w:rPr>
          <w:rFonts w:cstheme="minorHAnsi"/>
          <w:noProof/>
          <w:sz w:val="24"/>
          <w:szCs w:val="24"/>
          <w:lang w:val="en-GB" w:eastAsia="en-GB"/>
        </w:rPr>
      </w:pPr>
    </w:p>
    <w:p w14:paraId="08F2B27D" w14:textId="77777777" w:rsidR="00DD3532" w:rsidRPr="00BF5088" w:rsidRDefault="00DD3532" w:rsidP="00DD3532">
      <w:pPr>
        <w:spacing w:line="240" w:lineRule="auto"/>
        <w:contextualSpacing/>
        <w:rPr>
          <w:rFonts w:cstheme="minorHAnsi"/>
          <w:noProof/>
          <w:color w:val="FF0000"/>
          <w:sz w:val="24"/>
          <w:szCs w:val="24"/>
          <w:lang w:val="en-GB" w:eastAsia="en-GB"/>
        </w:rPr>
      </w:pPr>
      <w:r w:rsidRPr="00BF5088">
        <w:rPr>
          <w:rFonts w:cstheme="minorHAnsi"/>
          <w:noProof/>
          <w:color w:val="FF0000"/>
          <w:sz w:val="24"/>
          <w:szCs w:val="24"/>
          <w:lang w:val="en-GB" w:eastAsia="en-GB"/>
        </w:rPr>
        <w:t>library(mvnormtest) # For multivariate normality</w:t>
      </w:r>
    </w:p>
    <w:p w14:paraId="1FBA36BC" w14:textId="61B61AC2" w:rsidR="00B05679" w:rsidRPr="00BF5088" w:rsidRDefault="00DD3532" w:rsidP="00DD3532">
      <w:pPr>
        <w:spacing w:line="240" w:lineRule="auto"/>
        <w:contextualSpacing/>
        <w:rPr>
          <w:rFonts w:cstheme="minorHAnsi"/>
          <w:noProof/>
          <w:color w:val="FF0000"/>
          <w:sz w:val="24"/>
          <w:szCs w:val="24"/>
          <w:lang w:val="en-GB" w:eastAsia="en-GB"/>
        </w:rPr>
      </w:pPr>
      <w:r w:rsidRPr="00BF5088">
        <w:rPr>
          <w:rFonts w:cstheme="minorHAnsi"/>
          <w:noProof/>
          <w:color w:val="FF0000"/>
          <w:sz w:val="24"/>
          <w:szCs w:val="24"/>
          <w:lang w:val="en-GB" w:eastAsia="en-GB"/>
        </w:rPr>
        <w:t>library(biotools) # For variance/covariance matrices</w:t>
      </w:r>
    </w:p>
    <w:p w14:paraId="1FCFE83D" w14:textId="77777777" w:rsidR="00CB76A9" w:rsidRPr="00BF5088" w:rsidRDefault="00CB76A9">
      <w:pPr>
        <w:rPr>
          <w:rFonts w:cstheme="minorHAnsi"/>
          <w:sz w:val="24"/>
          <w:szCs w:val="24"/>
        </w:rPr>
      </w:pPr>
    </w:p>
    <w:p w14:paraId="2CED28E5" w14:textId="2B66E418" w:rsidR="00DD3532" w:rsidRPr="00BF5088" w:rsidRDefault="00DD3532" w:rsidP="00DD3532">
      <w:pPr>
        <w:spacing w:line="240" w:lineRule="auto"/>
        <w:contextualSpacing/>
        <w:rPr>
          <w:rFonts w:cstheme="minorHAnsi"/>
          <w:color w:val="FF0000"/>
          <w:sz w:val="24"/>
          <w:szCs w:val="24"/>
        </w:rPr>
      </w:pPr>
      <w:proofErr w:type="gramStart"/>
      <w:r w:rsidRPr="00BF5088">
        <w:rPr>
          <w:rFonts w:cstheme="minorHAnsi"/>
          <w:color w:val="FF0000"/>
          <w:sz w:val="24"/>
          <w:szCs w:val="24"/>
        </w:rPr>
        <w:t>iv</w:t>
      </w:r>
      <w:proofErr w:type="gramEnd"/>
      <w:r w:rsidRPr="00BF5088">
        <w:rPr>
          <w:rFonts w:cstheme="minorHAnsi"/>
          <w:color w:val="FF0000"/>
          <w:sz w:val="24"/>
          <w:szCs w:val="24"/>
        </w:rPr>
        <w:t xml:space="preserve"> = data$Species            # The independent variable</w:t>
      </w:r>
    </w:p>
    <w:p w14:paraId="20CB74DA" w14:textId="25ED0088" w:rsidR="00DD3532" w:rsidRPr="00BF5088" w:rsidRDefault="00DD3532" w:rsidP="00DD3532">
      <w:pPr>
        <w:spacing w:line="240" w:lineRule="auto"/>
        <w:contextualSpacing/>
        <w:rPr>
          <w:rFonts w:cstheme="minorHAnsi"/>
          <w:color w:val="FF0000"/>
          <w:sz w:val="24"/>
          <w:szCs w:val="24"/>
        </w:rPr>
      </w:pPr>
      <w:proofErr w:type="gramStart"/>
      <w:r w:rsidRPr="00BF5088">
        <w:rPr>
          <w:rFonts w:cstheme="minorHAnsi"/>
          <w:color w:val="FF0000"/>
          <w:sz w:val="24"/>
          <w:szCs w:val="24"/>
        </w:rPr>
        <w:t>dv</w:t>
      </w:r>
      <w:proofErr w:type="gramEnd"/>
      <w:r w:rsidRPr="00BF5088">
        <w:rPr>
          <w:rFonts w:cstheme="minorHAnsi"/>
          <w:color w:val="FF0000"/>
          <w:sz w:val="24"/>
          <w:szCs w:val="24"/>
        </w:rPr>
        <w:t xml:space="preserve"> = cbind(sepL, petW)   # A matrix of the current dependent variables</w:t>
      </w:r>
    </w:p>
    <w:p w14:paraId="432D3B77" w14:textId="77777777" w:rsidR="001338AB" w:rsidRPr="00BF5088" w:rsidRDefault="001338AB" w:rsidP="001338AB">
      <w:pPr>
        <w:autoSpaceDE w:val="0"/>
        <w:autoSpaceDN w:val="0"/>
        <w:adjustRightInd w:val="0"/>
        <w:spacing w:after="0" w:line="240" w:lineRule="auto"/>
        <w:rPr>
          <w:rFonts w:cstheme="minorHAnsi"/>
          <w:sz w:val="24"/>
          <w:szCs w:val="24"/>
          <w:lang w:val="en-GB"/>
        </w:rPr>
      </w:pPr>
    </w:p>
    <w:p w14:paraId="2658920F" w14:textId="0DA65892" w:rsidR="001338AB" w:rsidRPr="00BF5088" w:rsidRDefault="001338AB">
      <w:pPr>
        <w:rPr>
          <w:rFonts w:cstheme="minorHAnsi"/>
          <w:color w:val="4472C4" w:themeColor="accent1"/>
          <w:sz w:val="24"/>
          <w:szCs w:val="24"/>
        </w:rPr>
      </w:pPr>
      <w:r w:rsidRPr="00BF5088">
        <w:rPr>
          <w:rFonts w:cstheme="minorHAnsi"/>
          <w:color w:val="4472C4" w:themeColor="accent1"/>
          <w:sz w:val="24"/>
          <w:szCs w:val="24"/>
        </w:rPr>
        <w:t xml:space="preserve">Run the </w:t>
      </w:r>
      <w:r w:rsidRPr="00BF5088">
        <w:rPr>
          <w:rFonts w:cstheme="minorHAnsi"/>
          <w:b/>
          <w:color w:val="4472C4" w:themeColor="accent1"/>
          <w:sz w:val="24"/>
          <w:szCs w:val="24"/>
        </w:rPr>
        <w:t>multivariate Shapiro test</w:t>
      </w:r>
      <w:r w:rsidRPr="00BF5088">
        <w:rPr>
          <w:rFonts w:cstheme="minorHAnsi"/>
          <w:color w:val="4472C4" w:themeColor="accent1"/>
          <w:sz w:val="24"/>
          <w:szCs w:val="24"/>
        </w:rPr>
        <w:t>, as shown in the book. This should give the following result:</w:t>
      </w:r>
    </w:p>
    <w:p w14:paraId="3C084700" w14:textId="07C56B4B" w:rsidR="001338AB" w:rsidRPr="00BF5088" w:rsidRDefault="001338AB">
      <w:pPr>
        <w:rPr>
          <w:rFonts w:cstheme="minorHAnsi"/>
          <w:sz w:val="24"/>
          <w:szCs w:val="24"/>
        </w:rPr>
      </w:pPr>
      <w:r w:rsidRPr="00BF5088">
        <w:rPr>
          <w:rFonts w:cstheme="minorHAnsi"/>
          <w:noProof/>
          <w:sz w:val="24"/>
          <w:szCs w:val="24"/>
          <w:lang w:val="en-GB" w:eastAsia="en-GB"/>
        </w:rPr>
        <w:drawing>
          <wp:inline distT="0" distB="0" distL="0" distR="0" wp14:anchorId="3BB1D844" wp14:editId="30C26F23">
            <wp:extent cx="1790700" cy="333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90700" cy="333375"/>
                    </a:xfrm>
                    <a:prstGeom prst="rect">
                      <a:avLst/>
                    </a:prstGeom>
                  </pic:spPr>
                </pic:pic>
              </a:graphicData>
            </a:graphic>
          </wp:inline>
        </w:drawing>
      </w:r>
    </w:p>
    <w:p w14:paraId="75132C39" w14:textId="1B0BFD0B" w:rsidR="003E4A56" w:rsidRPr="00BF5088" w:rsidRDefault="001338AB" w:rsidP="003E4A56">
      <w:pPr>
        <w:spacing w:line="240" w:lineRule="auto"/>
        <w:rPr>
          <w:rFonts w:eastAsia="Times New Roman" w:cstheme="minorHAnsi"/>
          <w:color w:val="4472C4" w:themeColor="accent1"/>
          <w:sz w:val="24"/>
          <w:szCs w:val="24"/>
          <w:lang w:eastAsia="en-PH"/>
        </w:rPr>
      </w:pPr>
      <w:r w:rsidRPr="00BF5088">
        <w:rPr>
          <w:rFonts w:eastAsia="Times New Roman" w:cstheme="minorHAnsi"/>
          <w:color w:val="4472C4" w:themeColor="accent1"/>
          <w:sz w:val="24"/>
          <w:szCs w:val="24"/>
          <w:lang w:eastAsia="en-PH"/>
        </w:rPr>
        <w:t>Run Box's M test, as shown in the book. This should give the following result:</w:t>
      </w:r>
    </w:p>
    <w:p w14:paraId="640B8638" w14:textId="1EC627B5" w:rsidR="003F3A6C" w:rsidRPr="00BF5088" w:rsidRDefault="001338AB" w:rsidP="003E4A56">
      <w:pPr>
        <w:spacing w:line="240" w:lineRule="auto"/>
        <w:rPr>
          <w:rFonts w:eastAsia="Times New Roman" w:cstheme="minorHAnsi"/>
          <w:color w:val="333333"/>
          <w:sz w:val="24"/>
          <w:szCs w:val="24"/>
          <w:lang w:eastAsia="en-PH"/>
        </w:rPr>
      </w:pPr>
      <w:r w:rsidRPr="00BF5088">
        <w:rPr>
          <w:rFonts w:cstheme="minorHAnsi"/>
          <w:noProof/>
          <w:sz w:val="24"/>
          <w:szCs w:val="24"/>
          <w:lang w:val="en-GB" w:eastAsia="en-GB"/>
        </w:rPr>
        <w:drawing>
          <wp:inline distT="0" distB="0" distL="0" distR="0" wp14:anchorId="77D8820C" wp14:editId="4801EC35">
            <wp:extent cx="4267200" cy="21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67200" cy="219075"/>
                    </a:xfrm>
                    <a:prstGeom prst="rect">
                      <a:avLst/>
                    </a:prstGeom>
                  </pic:spPr>
                </pic:pic>
              </a:graphicData>
            </a:graphic>
          </wp:inline>
        </w:drawing>
      </w:r>
    </w:p>
    <w:p w14:paraId="4A5209CD" w14:textId="52D9E79F" w:rsidR="003F3A6C" w:rsidRPr="00BF5088" w:rsidRDefault="003F3A6C" w:rsidP="003E4A56">
      <w:pPr>
        <w:spacing w:line="240" w:lineRule="auto"/>
        <w:contextualSpacing/>
        <w:rPr>
          <w:rFonts w:eastAsia="Times New Roman" w:cstheme="minorHAnsi"/>
          <w:color w:val="4472C4" w:themeColor="accent1"/>
          <w:sz w:val="24"/>
          <w:szCs w:val="24"/>
          <w:lang w:eastAsia="en-PH"/>
        </w:rPr>
      </w:pPr>
      <w:r w:rsidRPr="00BF5088">
        <w:rPr>
          <w:rFonts w:eastAsia="Times New Roman" w:cstheme="minorHAnsi"/>
          <w:color w:val="4472C4" w:themeColor="accent1"/>
          <w:sz w:val="24"/>
          <w:szCs w:val="24"/>
          <w:lang w:eastAsia="en-PH"/>
        </w:rPr>
        <w:t>Run MANOVA, ignoring the 'as.factor' as given in the book. The Species variable is clearly a factor, not a numerical variable.</w:t>
      </w:r>
    </w:p>
    <w:p w14:paraId="32EE019A" w14:textId="484EDD28" w:rsidR="003F3A6C" w:rsidRPr="00BF5088" w:rsidRDefault="003F3A6C" w:rsidP="003E4A56">
      <w:pPr>
        <w:spacing w:line="240" w:lineRule="auto"/>
        <w:contextualSpacing/>
        <w:rPr>
          <w:rFonts w:eastAsia="Times New Roman" w:cstheme="minorHAnsi"/>
          <w:color w:val="FF0000"/>
          <w:sz w:val="24"/>
          <w:szCs w:val="24"/>
          <w:lang w:eastAsia="en-PH"/>
        </w:rPr>
      </w:pPr>
      <w:r w:rsidRPr="00BF5088">
        <w:rPr>
          <w:rFonts w:eastAsia="Times New Roman" w:cstheme="minorHAnsi"/>
          <w:color w:val="FF0000"/>
          <w:sz w:val="24"/>
          <w:szCs w:val="24"/>
          <w:lang w:eastAsia="en-PH"/>
        </w:rPr>
        <w:t xml:space="preserve"> manova1 = </w:t>
      </w:r>
      <w:proofErr w:type="gramStart"/>
      <w:r w:rsidRPr="00BF5088">
        <w:rPr>
          <w:rFonts w:eastAsia="Times New Roman" w:cstheme="minorHAnsi"/>
          <w:color w:val="FF0000"/>
          <w:sz w:val="24"/>
          <w:szCs w:val="24"/>
          <w:lang w:eastAsia="en-PH"/>
        </w:rPr>
        <w:t>manova(</w:t>
      </w:r>
      <w:proofErr w:type="gramEnd"/>
      <w:r w:rsidRPr="00BF5088">
        <w:rPr>
          <w:rFonts w:eastAsia="Times New Roman" w:cstheme="minorHAnsi"/>
          <w:color w:val="FF0000"/>
          <w:sz w:val="24"/>
          <w:szCs w:val="24"/>
          <w:lang w:eastAsia="en-PH"/>
        </w:rPr>
        <w:t>dv ~ iv, data=data)</w:t>
      </w:r>
    </w:p>
    <w:p w14:paraId="708D99C0" w14:textId="66DAF87C" w:rsidR="003F3A6C" w:rsidRPr="00BF5088" w:rsidRDefault="003F3A6C" w:rsidP="003E4A56">
      <w:pPr>
        <w:spacing w:line="240" w:lineRule="auto"/>
        <w:contextualSpacing/>
        <w:rPr>
          <w:rFonts w:eastAsia="Times New Roman" w:cstheme="minorHAnsi"/>
          <w:color w:val="4472C4" w:themeColor="accent1"/>
          <w:sz w:val="24"/>
          <w:szCs w:val="24"/>
          <w:lang w:eastAsia="en-PH"/>
        </w:rPr>
      </w:pPr>
    </w:p>
    <w:p w14:paraId="3872872D" w14:textId="02A3F76C" w:rsidR="001338AB" w:rsidRPr="00BF5088" w:rsidRDefault="003C2B1B" w:rsidP="003E4A56">
      <w:pPr>
        <w:spacing w:line="240" w:lineRule="auto"/>
        <w:contextualSpacing/>
        <w:rPr>
          <w:rFonts w:eastAsia="Times New Roman" w:cstheme="minorHAnsi"/>
          <w:color w:val="4472C4" w:themeColor="accent1"/>
          <w:sz w:val="24"/>
          <w:szCs w:val="24"/>
          <w:lang w:eastAsia="en-PH"/>
        </w:rPr>
      </w:pPr>
      <w:r w:rsidRPr="00BF5088">
        <w:rPr>
          <w:rFonts w:eastAsia="Times New Roman" w:cstheme="minorHAnsi"/>
          <w:color w:val="4472C4" w:themeColor="accent1"/>
          <w:sz w:val="24"/>
          <w:szCs w:val="24"/>
          <w:lang w:eastAsia="en-PH"/>
        </w:rPr>
        <w:t xml:space="preserve">There is no great difference between the different tests. In this case, </w:t>
      </w:r>
      <w:r w:rsidR="003F3A6C" w:rsidRPr="00BF5088">
        <w:rPr>
          <w:rFonts w:eastAsia="Times New Roman" w:cstheme="minorHAnsi"/>
          <w:color w:val="4472C4" w:themeColor="accent1"/>
          <w:sz w:val="24"/>
          <w:szCs w:val="24"/>
          <w:lang w:eastAsia="en-PH"/>
        </w:rPr>
        <w:t xml:space="preserve">as shown in the book, </w:t>
      </w:r>
      <w:r w:rsidRPr="00BF5088">
        <w:rPr>
          <w:rFonts w:eastAsia="Times New Roman" w:cstheme="minorHAnsi"/>
          <w:color w:val="4472C4" w:themeColor="accent1"/>
          <w:sz w:val="24"/>
          <w:szCs w:val="24"/>
          <w:lang w:eastAsia="en-PH"/>
        </w:rPr>
        <w:t>show a basic summary using Wilks' Lambda.</w:t>
      </w:r>
    </w:p>
    <w:p w14:paraId="1C929521" w14:textId="77777777" w:rsidR="003C2B1B" w:rsidRPr="00BF5088" w:rsidRDefault="003C2B1B" w:rsidP="003E4A56">
      <w:pPr>
        <w:spacing w:line="240" w:lineRule="auto"/>
        <w:contextualSpacing/>
        <w:rPr>
          <w:rFonts w:eastAsia="Times New Roman" w:cstheme="minorHAnsi"/>
          <w:color w:val="FF0000"/>
          <w:sz w:val="24"/>
          <w:szCs w:val="24"/>
          <w:lang w:eastAsia="en-PH"/>
        </w:rPr>
      </w:pPr>
    </w:p>
    <w:p w14:paraId="6C1DB6C2" w14:textId="357EB8BA" w:rsidR="001338AB" w:rsidRPr="00BF5088" w:rsidRDefault="003F3A6C" w:rsidP="003E4A56">
      <w:pPr>
        <w:spacing w:line="240" w:lineRule="auto"/>
        <w:rPr>
          <w:rFonts w:eastAsia="Times New Roman" w:cstheme="minorHAnsi"/>
          <w:color w:val="333333"/>
          <w:sz w:val="24"/>
          <w:szCs w:val="24"/>
          <w:lang w:eastAsia="en-PH"/>
        </w:rPr>
      </w:pPr>
      <w:r w:rsidRPr="00BF5088">
        <w:rPr>
          <w:rFonts w:cstheme="minorHAnsi"/>
          <w:noProof/>
          <w:sz w:val="24"/>
          <w:szCs w:val="24"/>
          <w:lang w:val="en-GB" w:eastAsia="en-GB"/>
        </w:rPr>
        <w:drawing>
          <wp:inline distT="0" distB="0" distL="0" distR="0" wp14:anchorId="59818173" wp14:editId="584FF65D">
            <wp:extent cx="5114925" cy="790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14925" cy="790575"/>
                    </a:xfrm>
                    <a:prstGeom prst="rect">
                      <a:avLst/>
                    </a:prstGeom>
                  </pic:spPr>
                </pic:pic>
              </a:graphicData>
            </a:graphic>
          </wp:inline>
        </w:drawing>
      </w:r>
    </w:p>
    <w:p w14:paraId="6862134F" w14:textId="28D9AED1" w:rsidR="003E4A56" w:rsidRPr="00BF5088" w:rsidRDefault="003F3A6C">
      <w:pPr>
        <w:rPr>
          <w:rFonts w:cstheme="minorHAnsi"/>
          <w:color w:val="4472C4" w:themeColor="accent1"/>
          <w:sz w:val="24"/>
          <w:szCs w:val="24"/>
        </w:rPr>
      </w:pPr>
      <w:r w:rsidRPr="00BF5088">
        <w:rPr>
          <w:rFonts w:cstheme="minorHAnsi"/>
          <w:color w:val="4472C4" w:themeColor="accent1"/>
          <w:sz w:val="24"/>
          <w:szCs w:val="24"/>
        </w:rPr>
        <w:t>All of the variants show the same overall result.</w:t>
      </w:r>
    </w:p>
    <w:p w14:paraId="59979DD8" w14:textId="082B8F5A" w:rsidR="00E97225" w:rsidRPr="00BF5088" w:rsidRDefault="00E97225">
      <w:pPr>
        <w:rPr>
          <w:rFonts w:cstheme="minorHAnsi"/>
          <w:sz w:val="24"/>
          <w:szCs w:val="24"/>
        </w:rPr>
      </w:pPr>
      <w:r w:rsidRPr="00BF5088">
        <w:rPr>
          <w:rFonts w:cstheme="minorHAnsi"/>
          <w:color w:val="4472C4" w:themeColor="accent1"/>
          <w:sz w:val="24"/>
          <w:szCs w:val="24"/>
        </w:rPr>
        <w:t xml:space="preserve">To run a univariate test, </w:t>
      </w:r>
      <w:r w:rsidR="003F3A6C" w:rsidRPr="00BF5088">
        <w:rPr>
          <w:rFonts w:cstheme="minorHAnsi"/>
          <w:color w:val="4472C4" w:themeColor="accent1"/>
          <w:sz w:val="24"/>
          <w:szCs w:val="24"/>
        </w:rPr>
        <w:t xml:space="preserve">as shown in the book, </w:t>
      </w:r>
      <w:r w:rsidRPr="00BF5088">
        <w:rPr>
          <w:rFonts w:cstheme="minorHAnsi"/>
          <w:color w:val="4472C4" w:themeColor="accent1"/>
          <w:sz w:val="24"/>
          <w:szCs w:val="24"/>
        </w:rPr>
        <w:t xml:space="preserve">use </w:t>
      </w:r>
      <w:proofErr w:type="gramStart"/>
      <w:r w:rsidRPr="00BF5088">
        <w:rPr>
          <w:rFonts w:cstheme="minorHAnsi"/>
          <w:color w:val="FF0000"/>
          <w:sz w:val="24"/>
          <w:szCs w:val="24"/>
        </w:rPr>
        <w:t>summary.aov(</w:t>
      </w:r>
      <w:proofErr w:type="gramEnd"/>
      <w:r w:rsidRPr="00BF5088">
        <w:rPr>
          <w:rFonts w:cstheme="minorHAnsi"/>
          <w:color w:val="FF0000"/>
          <w:sz w:val="24"/>
          <w:szCs w:val="24"/>
        </w:rPr>
        <w:t>)</w:t>
      </w:r>
      <w:r w:rsidRPr="00BF5088">
        <w:rPr>
          <w:rFonts w:cstheme="minorHAnsi"/>
          <w:sz w:val="24"/>
          <w:szCs w:val="24"/>
        </w:rPr>
        <w:t xml:space="preserve"> </w:t>
      </w:r>
      <w:r w:rsidRPr="00BF5088">
        <w:rPr>
          <w:rFonts w:cstheme="minorHAnsi"/>
          <w:color w:val="4472C4" w:themeColor="accent1"/>
          <w:sz w:val="24"/>
          <w:szCs w:val="24"/>
        </w:rPr>
        <w:t>with the model.</w:t>
      </w:r>
    </w:p>
    <w:p w14:paraId="69408E1F" w14:textId="3B00CC18" w:rsidR="003E4A56" w:rsidRPr="00BF5088" w:rsidRDefault="003E4A56" w:rsidP="003E4A56">
      <w:pPr>
        <w:spacing w:before="100" w:beforeAutospacing="1" w:after="100" w:afterAutospacing="1" w:line="240" w:lineRule="auto"/>
        <w:rPr>
          <w:rFonts w:eastAsia="Times New Roman" w:cstheme="minorHAnsi"/>
          <w:color w:val="333333"/>
          <w:sz w:val="24"/>
          <w:szCs w:val="24"/>
          <w:lang w:eastAsia="en-PH"/>
        </w:rPr>
      </w:pPr>
      <w:r w:rsidRPr="00BF5088">
        <w:rPr>
          <w:rFonts w:eastAsia="Times New Roman" w:cstheme="minorHAnsi"/>
          <w:color w:val="333333"/>
          <w:sz w:val="24"/>
          <w:szCs w:val="24"/>
          <w:lang w:eastAsia="en-PH"/>
        </w:rPr>
        <w:lastRenderedPageBreak/>
        <w:t> </w:t>
      </w:r>
      <w:r w:rsidR="003F3A6C" w:rsidRPr="00BF5088">
        <w:rPr>
          <w:rFonts w:cstheme="minorHAnsi"/>
          <w:noProof/>
          <w:sz w:val="24"/>
          <w:szCs w:val="24"/>
          <w:lang w:val="en-GB" w:eastAsia="en-GB"/>
        </w:rPr>
        <w:drawing>
          <wp:inline distT="0" distB="0" distL="0" distR="0" wp14:anchorId="28A28425" wp14:editId="7DB44798">
            <wp:extent cx="4943475" cy="2085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43475" cy="2085975"/>
                    </a:xfrm>
                    <a:prstGeom prst="rect">
                      <a:avLst/>
                    </a:prstGeom>
                  </pic:spPr>
                </pic:pic>
              </a:graphicData>
            </a:graphic>
          </wp:inline>
        </w:drawing>
      </w:r>
    </w:p>
    <w:p w14:paraId="70CDE623" w14:textId="1419F4DD" w:rsidR="0070054E" w:rsidRPr="00BF5088" w:rsidRDefault="00E97225" w:rsidP="0070054E">
      <w:pPr>
        <w:rPr>
          <w:rFonts w:cstheme="minorHAnsi"/>
          <w:sz w:val="24"/>
          <w:szCs w:val="24"/>
        </w:rPr>
      </w:pPr>
      <w:r w:rsidRPr="00BF5088">
        <w:rPr>
          <w:rFonts w:cstheme="minorHAnsi"/>
          <w:sz w:val="24"/>
          <w:szCs w:val="24"/>
        </w:rPr>
        <w:t xml:space="preserve">What do </w:t>
      </w:r>
      <w:r w:rsidR="001627D2" w:rsidRPr="00BF5088">
        <w:rPr>
          <w:rFonts w:cstheme="minorHAnsi"/>
          <w:sz w:val="24"/>
          <w:szCs w:val="24"/>
        </w:rPr>
        <w:t>the assumption tests</w:t>
      </w:r>
      <w:r w:rsidR="0070054E" w:rsidRPr="00BF5088">
        <w:rPr>
          <w:rFonts w:cstheme="minorHAnsi"/>
          <w:sz w:val="24"/>
          <w:szCs w:val="24"/>
        </w:rPr>
        <w:t xml:space="preserve"> show?</w:t>
      </w:r>
    </w:p>
    <w:p w14:paraId="278B14FC" w14:textId="08FFD240" w:rsidR="00895717" w:rsidRPr="00BF5088" w:rsidRDefault="00AF70CD" w:rsidP="0070054E">
      <w:pPr>
        <w:rPr>
          <w:rFonts w:cstheme="minorHAnsi"/>
          <w:color w:val="4472C4" w:themeColor="accent1"/>
          <w:sz w:val="24"/>
          <w:szCs w:val="24"/>
        </w:rPr>
      </w:pPr>
      <w:r w:rsidRPr="00BF5088">
        <w:rPr>
          <w:rFonts w:cstheme="minorHAnsi"/>
          <w:color w:val="4472C4" w:themeColor="accent1"/>
          <w:sz w:val="24"/>
          <w:szCs w:val="24"/>
        </w:rPr>
        <w:t>Both homogeneity</w:t>
      </w:r>
      <w:r w:rsidR="00895717" w:rsidRPr="00BF5088">
        <w:rPr>
          <w:rFonts w:cstheme="minorHAnsi"/>
          <w:color w:val="4472C4" w:themeColor="accent1"/>
          <w:sz w:val="24"/>
          <w:szCs w:val="24"/>
        </w:rPr>
        <w:t xml:space="preserve"> and normality assumptions were not met.</w:t>
      </w:r>
    </w:p>
    <w:p w14:paraId="0C2F9F95" w14:textId="6B7F6130" w:rsidR="003E4A56" w:rsidRPr="00BF5088" w:rsidRDefault="001627D2" w:rsidP="00895717">
      <w:pPr>
        <w:rPr>
          <w:rFonts w:cstheme="minorHAnsi"/>
          <w:sz w:val="24"/>
          <w:szCs w:val="24"/>
        </w:rPr>
      </w:pPr>
      <w:r w:rsidRPr="00BF5088">
        <w:rPr>
          <w:rFonts w:cstheme="minorHAnsi"/>
          <w:sz w:val="24"/>
          <w:szCs w:val="24"/>
        </w:rPr>
        <w:t xml:space="preserve">What does the MANOVA </w:t>
      </w:r>
      <w:r w:rsidR="0070054E" w:rsidRPr="00BF5088">
        <w:rPr>
          <w:rFonts w:cstheme="minorHAnsi"/>
          <w:sz w:val="24"/>
          <w:szCs w:val="24"/>
        </w:rPr>
        <w:t>show?</w:t>
      </w:r>
    </w:p>
    <w:p w14:paraId="558E49C6" w14:textId="5382CA90" w:rsidR="00895717" w:rsidRPr="00BF5088" w:rsidRDefault="00895717" w:rsidP="00895717">
      <w:pPr>
        <w:rPr>
          <w:rFonts w:cstheme="minorHAnsi"/>
          <w:color w:val="4472C4" w:themeColor="accent1"/>
          <w:sz w:val="24"/>
          <w:szCs w:val="24"/>
        </w:rPr>
      </w:pPr>
      <w:r w:rsidRPr="00BF5088">
        <w:rPr>
          <w:rFonts w:cstheme="minorHAnsi"/>
          <w:color w:val="4472C4" w:themeColor="accent1"/>
          <w:sz w:val="24"/>
          <w:szCs w:val="24"/>
        </w:rPr>
        <w:t>The multivariate analysis is significant (</w:t>
      </w:r>
      <w:r w:rsidRPr="00BF5088">
        <w:rPr>
          <w:rFonts w:cstheme="minorHAnsi"/>
          <w:i/>
          <w:iCs/>
          <w:color w:val="4472C4" w:themeColor="accent1"/>
          <w:sz w:val="24"/>
          <w:szCs w:val="24"/>
        </w:rPr>
        <w:t>p</w:t>
      </w:r>
      <w:r w:rsidRPr="00BF5088">
        <w:rPr>
          <w:rFonts w:cstheme="minorHAnsi"/>
          <w:color w:val="4472C4" w:themeColor="accent1"/>
          <w:sz w:val="24"/>
          <w:szCs w:val="24"/>
        </w:rPr>
        <w:t xml:space="preserve"> &lt;.001) showing that at least one of the two variables differs between the species. Looking at the univariate results, </w:t>
      </w:r>
      <w:r w:rsidR="003F3A6C" w:rsidRPr="00BF5088">
        <w:rPr>
          <w:rFonts w:cstheme="minorHAnsi"/>
          <w:color w:val="4472C4" w:themeColor="accent1"/>
          <w:sz w:val="24"/>
          <w:szCs w:val="24"/>
        </w:rPr>
        <w:t xml:space="preserve">both </w:t>
      </w:r>
      <w:r w:rsidRPr="00BF5088">
        <w:rPr>
          <w:rFonts w:cstheme="minorHAnsi"/>
          <w:color w:val="4472C4" w:themeColor="accent1"/>
          <w:sz w:val="24"/>
          <w:szCs w:val="24"/>
        </w:rPr>
        <w:t>sepal length</w:t>
      </w:r>
      <w:r w:rsidR="003F3A6C" w:rsidRPr="00BF5088">
        <w:rPr>
          <w:rFonts w:cstheme="minorHAnsi"/>
          <w:color w:val="4472C4" w:themeColor="accent1"/>
          <w:sz w:val="24"/>
          <w:szCs w:val="24"/>
        </w:rPr>
        <w:t xml:space="preserve"> and petal width</w:t>
      </w:r>
      <w:r w:rsidRPr="00BF5088">
        <w:rPr>
          <w:rFonts w:cstheme="minorHAnsi"/>
          <w:color w:val="4472C4" w:themeColor="accent1"/>
          <w:sz w:val="24"/>
          <w:szCs w:val="24"/>
        </w:rPr>
        <w:t xml:space="preserve"> h</w:t>
      </w:r>
      <w:r w:rsidR="00AF70CD" w:rsidRPr="00BF5088">
        <w:rPr>
          <w:rFonts w:cstheme="minorHAnsi"/>
          <w:color w:val="4472C4" w:themeColor="accent1"/>
          <w:sz w:val="24"/>
          <w:szCs w:val="24"/>
        </w:rPr>
        <w:t>a</w:t>
      </w:r>
      <w:r w:rsidR="003F3A6C" w:rsidRPr="00BF5088">
        <w:rPr>
          <w:rFonts w:cstheme="minorHAnsi"/>
          <w:color w:val="4472C4" w:themeColor="accent1"/>
          <w:sz w:val="24"/>
          <w:szCs w:val="24"/>
        </w:rPr>
        <w:t xml:space="preserve">ve </w:t>
      </w:r>
      <w:r w:rsidRPr="00BF5088">
        <w:rPr>
          <w:rFonts w:cstheme="minorHAnsi"/>
          <w:color w:val="4472C4" w:themeColor="accent1"/>
          <w:sz w:val="24"/>
          <w:szCs w:val="24"/>
        </w:rPr>
        <w:t>significant</w:t>
      </w:r>
      <w:r w:rsidR="001627D2" w:rsidRPr="00BF5088">
        <w:rPr>
          <w:rFonts w:cstheme="minorHAnsi"/>
          <w:color w:val="4472C4" w:themeColor="accent1"/>
          <w:sz w:val="24"/>
          <w:szCs w:val="24"/>
        </w:rPr>
        <w:t>ly different</w:t>
      </w:r>
      <w:r w:rsidRPr="00BF5088">
        <w:rPr>
          <w:rFonts w:cstheme="minorHAnsi"/>
          <w:color w:val="4472C4" w:themeColor="accent1"/>
          <w:sz w:val="24"/>
          <w:szCs w:val="24"/>
        </w:rPr>
        <w:t xml:space="preserve"> mean value</w:t>
      </w:r>
      <w:r w:rsidR="001627D2" w:rsidRPr="00BF5088">
        <w:rPr>
          <w:rFonts w:cstheme="minorHAnsi"/>
          <w:color w:val="4472C4" w:themeColor="accent1"/>
          <w:sz w:val="24"/>
          <w:szCs w:val="24"/>
        </w:rPr>
        <w:t>s</w:t>
      </w:r>
      <w:r w:rsidRPr="00BF5088">
        <w:rPr>
          <w:rFonts w:cstheme="minorHAnsi"/>
          <w:color w:val="4472C4" w:themeColor="accent1"/>
          <w:sz w:val="24"/>
          <w:szCs w:val="24"/>
        </w:rPr>
        <w:t xml:space="preserve"> among the iris species.</w:t>
      </w:r>
    </w:p>
    <w:sectPr w:rsidR="00895717" w:rsidRPr="00BF508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353"/>
    <w:rsid w:val="00004353"/>
    <w:rsid w:val="001338AB"/>
    <w:rsid w:val="001627D2"/>
    <w:rsid w:val="001A2577"/>
    <w:rsid w:val="001B3E54"/>
    <w:rsid w:val="002B03B6"/>
    <w:rsid w:val="002C1CC3"/>
    <w:rsid w:val="00304880"/>
    <w:rsid w:val="003B36A3"/>
    <w:rsid w:val="003C2B1B"/>
    <w:rsid w:val="003E4A56"/>
    <w:rsid w:val="003E6A38"/>
    <w:rsid w:val="003F3A6C"/>
    <w:rsid w:val="004504C5"/>
    <w:rsid w:val="005462F6"/>
    <w:rsid w:val="00614426"/>
    <w:rsid w:val="00627290"/>
    <w:rsid w:val="0070054E"/>
    <w:rsid w:val="008473F4"/>
    <w:rsid w:val="00895717"/>
    <w:rsid w:val="0093346C"/>
    <w:rsid w:val="00985B2C"/>
    <w:rsid w:val="009B65C4"/>
    <w:rsid w:val="00A22519"/>
    <w:rsid w:val="00A874FC"/>
    <w:rsid w:val="00AF70CD"/>
    <w:rsid w:val="00B03532"/>
    <w:rsid w:val="00B05679"/>
    <w:rsid w:val="00B3072C"/>
    <w:rsid w:val="00BB1859"/>
    <w:rsid w:val="00BB5489"/>
    <w:rsid w:val="00BF200C"/>
    <w:rsid w:val="00BF5088"/>
    <w:rsid w:val="00CB654D"/>
    <w:rsid w:val="00CB76A9"/>
    <w:rsid w:val="00D15DCC"/>
    <w:rsid w:val="00DD3532"/>
    <w:rsid w:val="00E001CF"/>
    <w:rsid w:val="00E064EF"/>
    <w:rsid w:val="00E97225"/>
    <w:rsid w:val="00FE6DA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92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353"/>
  </w:style>
  <w:style w:type="paragraph" w:styleId="Heading3">
    <w:name w:val="heading 3"/>
    <w:basedOn w:val="Normal"/>
    <w:link w:val="Heading3Char"/>
    <w:uiPriority w:val="9"/>
    <w:qFormat/>
    <w:rsid w:val="00B03532"/>
    <w:pPr>
      <w:spacing w:before="100" w:beforeAutospacing="1" w:after="180" w:line="240" w:lineRule="auto"/>
      <w:outlineLvl w:val="2"/>
    </w:pPr>
    <w:rPr>
      <w:rFonts w:ascii="Times New Roman" w:eastAsia="Times New Roman" w:hAnsi="Times New Roman" w:cs="Times New Roman"/>
      <w:b/>
      <w:bCs/>
      <w:sz w:val="26"/>
      <w:szCs w:val="26"/>
      <w:lang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03532"/>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customStyle="1" w:styleId="Heading3Char">
    <w:name w:val="Heading 3 Char"/>
    <w:basedOn w:val="DefaultParagraphFont"/>
    <w:link w:val="Heading3"/>
    <w:uiPriority w:val="9"/>
    <w:rsid w:val="00B03532"/>
    <w:rPr>
      <w:rFonts w:ascii="Times New Roman" w:eastAsia="Times New Roman" w:hAnsi="Times New Roman" w:cs="Times New Roman"/>
      <w:b/>
      <w:bCs/>
      <w:sz w:val="26"/>
      <w:szCs w:val="26"/>
      <w:lang w:eastAsia="en-PH"/>
    </w:rPr>
  </w:style>
  <w:style w:type="paragraph" w:styleId="BalloonText">
    <w:name w:val="Balloon Text"/>
    <w:basedOn w:val="Normal"/>
    <w:link w:val="BalloonTextChar"/>
    <w:uiPriority w:val="99"/>
    <w:semiHidden/>
    <w:unhideWhenUsed/>
    <w:rsid w:val="00B307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72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353"/>
  </w:style>
  <w:style w:type="paragraph" w:styleId="Heading3">
    <w:name w:val="heading 3"/>
    <w:basedOn w:val="Normal"/>
    <w:link w:val="Heading3Char"/>
    <w:uiPriority w:val="9"/>
    <w:qFormat/>
    <w:rsid w:val="00B03532"/>
    <w:pPr>
      <w:spacing w:before="100" w:beforeAutospacing="1" w:after="180" w:line="240" w:lineRule="auto"/>
      <w:outlineLvl w:val="2"/>
    </w:pPr>
    <w:rPr>
      <w:rFonts w:ascii="Times New Roman" w:eastAsia="Times New Roman" w:hAnsi="Times New Roman" w:cs="Times New Roman"/>
      <w:b/>
      <w:bCs/>
      <w:sz w:val="26"/>
      <w:szCs w:val="26"/>
      <w:lang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03532"/>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customStyle="1" w:styleId="Heading3Char">
    <w:name w:val="Heading 3 Char"/>
    <w:basedOn w:val="DefaultParagraphFont"/>
    <w:link w:val="Heading3"/>
    <w:uiPriority w:val="9"/>
    <w:rsid w:val="00B03532"/>
    <w:rPr>
      <w:rFonts w:ascii="Times New Roman" w:eastAsia="Times New Roman" w:hAnsi="Times New Roman" w:cs="Times New Roman"/>
      <w:b/>
      <w:bCs/>
      <w:sz w:val="26"/>
      <w:szCs w:val="26"/>
      <w:lang w:eastAsia="en-PH"/>
    </w:rPr>
  </w:style>
  <w:style w:type="paragraph" w:styleId="BalloonText">
    <w:name w:val="Balloon Text"/>
    <w:basedOn w:val="Normal"/>
    <w:link w:val="BalloonTextChar"/>
    <w:uiPriority w:val="99"/>
    <w:semiHidden/>
    <w:unhideWhenUsed/>
    <w:rsid w:val="00B307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7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08466">
      <w:bodyDiv w:val="1"/>
      <w:marLeft w:val="0"/>
      <w:marRight w:val="0"/>
      <w:marTop w:val="0"/>
      <w:marBottom w:val="0"/>
      <w:divBdr>
        <w:top w:val="none" w:sz="0" w:space="0" w:color="auto"/>
        <w:left w:val="none" w:sz="0" w:space="0" w:color="auto"/>
        <w:bottom w:val="none" w:sz="0" w:space="0" w:color="auto"/>
        <w:right w:val="none" w:sz="0" w:space="0" w:color="auto"/>
      </w:divBdr>
    </w:div>
    <w:div w:id="481889445">
      <w:bodyDiv w:val="1"/>
      <w:marLeft w:val="360"/>
      <w:marRight w:val="360"/>
      <w:marTop w:val="360"/>
      <w:marBottom w:val="360"/>
      <w:divBdr>
        <w:top w:val="none" w:sz="0" w:space="0" w:color="auto"/>
        <w:left w:val="none" w:sz="0" w:space="0" w:color="auto"/>
        <w:bottom w:val="none" w:sz="0" w:space="0" w:color="auto"/>
        <w:right w:val="none" w:sz="0" w:space="0" w:color="auto"/>
      </w:divBdr>
    </w:div>
    <w:div w:id="502476067">
      <w:bodyDiv w:val="1"/>
      <w:marLeft w:val="360"/>
      <w:marRight w:val="360"/>
      <w:marTop w:val="360"/>
      <w:marBottom w:val="360"/>
      <w:divBdr>
        <w:top w:val="none" w:sz="0" w:space="0" w:color="auto"/>
        <w:left w:val="none" w:sz="0" w:space="0" w:color="auto"/>
        <w:bottom w:val="none" w:sz="0" w:space="0" w:color="auto"/>
        <w:right w:val="none" w:sz="0" w:space="0" w:color="auto"/>
      </w:divBdr>
    </w:div>
    <w:div w:id="758600746">
      <w:bodyDiv w:val="1"/>
      <w:marLeft w:val="360"/>
      <w:marRight w:val="360"/>
      <w:marTop w:val="360"/>
      <w:marBottom w:val="360"/>
      <w:divBdr>
        <w:top w:val="none" w:sz="0" w:space="0" w:color="auto"/>
        <w:left w:val="none" w:sz="0" w:space="0" w:color="auto"/>
        <w:bottom w:val="none" w:sz="0" w:space="0" w:color="auto"/>
        <w:right w:val="none" w:sz="0" w:space="0" w:color="auto"/>
      </w:divBdr>
    </w:div>
    <w:div w:id="1471436533">
      <w:bodyDiv w:val="1"/>
      <w:marLeft w:val="360"/>
      <w:marRight w:val="360"/>
      <w:marTop w:val="360"/>
      <w:marBottom w:val="360"/>
      <w:divBdr>
        <w:top w:val="none" w:sz="0" w:space="0" w:color="auto"/>
        <w:left w:val="none" w:sz="0" w:space="0" w:color="auto"/>
        <w:bottom w:val="none" w:sz="0" w:space="0" w:color="auto"/>
        <w:right w:val="none" w:sz="0" w:space="0" w:color="auto"/>
      </w:divBdr>
    </w:div>
    <w:div w:id="1817146476">
      <w:bodyDiv w:val="1"/>
      <w:marLeft w:val="360"/>
      <w:marRight w:val="360"/>
      <w:marTop w:val="360"/>
      <w:marBottom w:val="360"/>
      <w:divBdr>
        <w:top w:val="none" w:sz="0" w:space="0" w:color="auto"/>
        <w:left w:val="none" w:sz="0" w:space="0" w:color="auto"/>
        <w:bottom w:val="none" w:sz="0" w:space="0" w:color="auto"/>
        <w:right w:val="none" w:sz="0" w:space="0" w:color="auto"/>
      </w:divBdr>
    </w:div>
    <w:div w:id="1969698140">
      <w:bodyDiv w:val="1"/>
      <w:marLeft w:val="360"/>
      <w:marRight w:val="360"/>
      <w:marTop w:val="360"/>
      <w:marBottom w:val="360"/>
      <w:divBdr>
        <w:top w:val="none" w:sz="0" w:space="0" w:color="auto"/>
        <w:left w:val="none" w:sz="0" w:space="0" w:color="auto"/>
        <w:bottom w:val="none" w:sz="0" w:space="0" w:color="auto"/>
        <w:right w:val="none" w:sz="0" w:space="0" w:color="auto"/>
      </w:divBdr>
    </w:div>
    <w:div w:id="1998143519">
      <w:bodyDiv w:val="1"/>
      <w:marLeft w:val="360"/>
      <w:marRight w:val="360"/>
      <w:marTop w:val="360"/>
      <w:marBottom w:val="360"/>
      <w:divBdr>
        <w:top w:val="none" w:sz="0" w:space="0" w:color="auto"/>
        <w:left w:val="none" w:sz="0" w:space="0" w:color="auto"/>
        <w:bottom w:val="none" w:sz="0" w:space="0" w:color="auto"/>
        <w:right w:val="none" w:sz="0" w:space="0" w:color="auto"/>
      </w:divBdr>
    </w:div>
    <w:div w:id="2058315570">
      <w:bodyDiv w:val="1"/>
      <w:marLeft w:val="360"/>
      <w:marRight w:val="360"/>
      <w:marTop w:val="360"/>
      <w:marBottom w:val="360"/>
      <w:divBdr>
        <w:top w:val="none" w:sz="0" w:space="0" w:color="auto"/>
        <w:left w:val="none" w:sz="0" w:space="0" w:color="auto"/>
        <w:bottom w:val="none" w:sz="0" w:space="0" w:color="auto"/>
        <w:right w:val="none" w:sz="0" w:space="0" w:color="auto"/>
      </w:divBdr>
    </w:div>
    <w:div w:id="2094204030">
      <w:bodyDiv w:val="1"/>
      <w:marLeft w:val="360"/>
      <w:marRight w:val="360"/>
      <w:marTop w:val="360"/>
      <w:marBottom w:val="36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1661</TotalTime>
  <Pages>3</Pages>
  <Words>403</Words>
  <Characters>2301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Paz Alberto</dc:creator>
  <cp:keywords/>
  <dc:description/>
  <cp:lastModifiedBy>Cole Davis</cp:lastModifiedBy>
  <cp:revision>23</cp:revision>
  <dcterms:created xsi:type="dcterms:W3CDTF">2020-03-02T03:42:00Z</dcterms:created>
  <dcterms:modified xsi:type="dcterms:W3CDTF">2020-04-13T15:00:00Z</dcterms:modified>
</cp:coreProperties>
</file>