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 xml:space="preserve">examine the correlation matrix for salary, yrs.service and rank. </w:t>
      </w:r>
      <w:bookmarkStart w:id="0" w:name="_GoBack"/>
      <w:bookmarkEnd w:id="0"/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26641"/>
    <w:rsid w:val="00337735"/>
    <w:rsid w:val="0038609D"/>
    <w:rsid w:val="003E5F3C"/>
    <w:rsid w:val="004137B3"/>
    <w:rsid w:val="00444B8E"/>
    <w:rsid w:val="004A053F"/>
    <w:rsid w:val="00517598"/>
    <w:rsid w:val="005254AE"/>
    <w:rsid w:val="006A4F88"/>
    <w:rsid w:val="0072116F"/>
    <w:rsid w:val="008051F5"/>
    <w:rsid w:val="00995CFB"/>
    <w:rsid w:val="009A1A27"/>
    <w:rsid w:val="00A2571C"/>
    <w:rsid w:val="00AB177B"/>
    <w:rsid w:val="00B83100"/>
    <w:rsid w:val="00C8466D"/>
    <w:rsid w:val="00E1582D"/>
    <w:rsid w:val="00F8456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2020-03-19T13:58:00Z</dcterms:created>
  <dcterms:modified xsi:type="dcterms:W3CDTF">2023-04-20T13:54:00Z</dcterms:modified>
</cp:coreProperties>
</file>