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78AE1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7F57B991" w14:textId="77777777" w:rsidR="00EA53E0" w:rsidRPr="007E70E6" w:rsidRDefault="00EA53E0" w:rsidP="00EA53E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6376FC17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Students’ levels of anxiety were measured based on two sources, examinations and bungee jumping. Both factors were measured pre- and post-activity. Each measurement used a scale of 1 to 10, 1 being the lowest and 10 being the highest. One of the factors is the source of anxiety; the other is time before and after the activity. </w:t>
      </w:r>
    </w:p>
    <w:p w14:paraId="66B1E77A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Perform </w:t>
      </w:r>
      <w:proofErr w:type="gramStart"/>
      <w:r w:rsidRPr="007E70E6">
        <w:rPr>
          <w:rFonts w:cstheme="minorHAnsi"/>
          <w:sz w:val="24"/>
          <w:szCs w:val="24"/>
        </w:rPr>
        <w:t>a repeated measures</w:t>
      </w:r>
      <w:proofErr w:type="gramEnd"/>
      <w:r w:rsidRPr="007E70E6">
        <w:rPr>
          <w:rFonts w:cstheme="minorHAnsi"/>
          <w:sz w:val="24"/>
          <w:szCs w:val="24"/>
        </w:rPr>
        <w:t xml:space="preserve"> two-way ANOVA in JASP to analyze the individual and interaction effects of activity and time on the students’ anxiety levels (on the Repeated-measures two-way ANOVA </w:t>
      </w:r>
      <w:proofErr w:type="spellStart"/>
      <w:r w:rsidRPr="007E70E6">
        <w:rPr>
          <w:rFonts w:cstheme="minorHAnsi"/>
          <w:sz w:val="24"/>
          <w:szCs w:val="24"/>
        </w:rPr>
        <w:t>csv</w:t>
      </w:r>
      <w:proofErr w:type="spellEnd"/>
      <w:r w:rsidRPr="007E70E6">
        <w:rPr>
          <w:rFonts w:cstheme="minorHAnsi"/>
          <w:sz w:val="24"/>
          <w:szCs w:val="24"/>
        </w:rPr>
        <w:t xml:space="preserve">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EA53E0" w:rsidRPr="007E70E6" w14:paraId="603F2448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20A2D74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B7E97D3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2936DF0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PreBungee_Anxiety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ED8CCC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PostBungee_Anxiety</w:t>
            </w:r>
            <w:proofErr w:type="spellEnd"/>
          </w:p>
        </w:tc>
      </w:tr>
      <w:tr w:rsidR="00EA53E0" w:rsidRPr="007E70E6" w14:paraId="5B141E65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15FC481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2028DB7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7035AE8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C33D52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EA53E0" w:rsidRPr="007E70E6" w14:paraId="0F63E0C9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DDEFDF5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EC15DBE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B3635A3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B49278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EA53E0" w:rsidRPr="007E70E6" w14:paraId="188A0716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5B334AC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6F8600F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189F46B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7285F5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EA53E0" w:rsidRPr="007E70E6" w14:paraId="41A706C6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23E8CDF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AEEB21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57F1999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05CD6F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EA53E0" w:rsidRPr="007E70E6" w14:paraId="03632FE8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FBB9F8A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BE44129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EA47513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2C0FB4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EA53E0" w:rsidRPr="007E70E6" w14:paraId="57ED2B3F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F317DA6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ADFCC7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5C75654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47AE0F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EA53E0" w:rsidRPr="007E70E6" w14:paraId="3073DE63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A0F9C3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9A7A90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35CE685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0427B3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EA53E0" w:rsidRPr="007E70E6" w14:paraId="0A084121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8274637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BDAC68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88BF85C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C3AE73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184FD145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9B7502C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88BA93D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E8495F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53B4E7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EA53E0" w:rsidRPr="007E70E6" w14:paraId="0C9C48B5" w14:textId="77777777" w:rsidTr="00E05145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1C0541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3026980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E963A01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3BFE6D" w14:textId="77777777" w:rsidR="00EA53E0" w:rsidRPr="007E70E6" w:rsidRDefault="00EA53E0" w:rsidP="00E051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629E0891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</w:p>
    <w:p w14:paraId="088A6FC8" w14:textId="02648154" w:rsidR="004D409D" w:rsidRDefault="004D409D">
      <w:pPr>
        <w:rPr>
          <w:rFonts w:cstheme="minorHAnsi"/>
          <w:sz w:val="24"/>
          <w:szCs w:val="24"/>
        </w:rPr>
      </w:pPr>
    </w:p>
    <w:p w14:paraId="2B53FDBD" w14:textId="77777777" w:rsidR="00EA53E0" w:rsidRPr="0026778D" w:rsidRDefault="00EA53E0">
      <w:pPr>
        <w:rPr>
          <w:rFonts w:cstheme="minorHAnsi"/>
          <w:sz w:val="24"/>
          <w:szCs w:val="24"/>
        </w:rPr>
      </w:pPr>
    </w:p>
    <w:p w14:paraId="61CB050D" w14:textId="77777777" w:rsidR="00EA53E0" w:rsidRPr="007E70E6" w:rsidRDefault="00EA53E0" w:rsidP="00EA53E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448DB5C3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Rowing exercises are being used for rehabilitation purposes. Each patient has rowed for a 5 minute period. </w:t>
      </w:r>
      <w:r w:rsidRPr="007E70E6">
        <w:rPr>
          <w:rFonts w:cstheme="minorHAnsi"/>
          <w:sz w:val="24"/>
          <w:szCs w:val="24"/>
        </w:rPr>
        <w:t xml:space="preserve"> F</w:t>
      </w:r>
      <w:r>
        <w:rPr>
          <w:rFonts w:cstheme="minorHAnsi"/>
          <w:sz w:val="24"/>
          <w:szCs w:val="24"/>
        </w:rPr>
        <w:t>our different rowing</w:t>
      </w:r>
      <w:r w:rsidRPr="007E70E6">
        <w:rPr>
          <w:rFonts w:cstheme="minorHAnsi"/>
          <w:sz w:val="24"/>
          <w:szCs w:val="24"/>
        </w:rPr>
        <w:t xml:space="preserve"> machines are chosen, and the</w:t>
      </w:r>
      <w:r>
        <w:rPr>
          <w:rFonts w:cstheme="minorHAnsi"/>
          <w:sz w:val="24"/>
          <w:szCs w:val="24"/>
        </w:rPr>
        <w:t xml:space="preserve"> trainer</w:t>
      </w:r>
      <w:r w:rsidRPr="007E70E6">
        <w:rPr>
          <w:rFonts w:cstheme="minorHAnsi"/>
          <w:sz w:val="24"/>
          <w:szCs w:val="24"/>
        </w:rPr>
        <w:t xml:space="preserve"> was also noted. 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</w:t>
      </w:r>
      <w:proofErr w:type="spellStart"/>
      <w:r w:rsidRPr="007E70E6">
        <w:rPr>
          <w:rFonts w:cstheme="minorHAnsi"/>
          <w:sz w:val="24"/>
          <w:szCs w:val="24"/>
        </w:rPr>
        <w:t>csv</w:t>
      </w:r>
      <w:proofErr w:type="spellEnd"/>
      <w:r w:rsidRPr="007E70E6">
        <w:rPr>
          <w:rFonts w:cstheme="minorHAnsi"/>
          <w:sz w:val="24"/>
          <w:szCs w:val="24"/>
        </w:rPr>
        <w:t xml:space="preserve">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960"/>
      </w:tblGrid>
      <w:tr w:rsidR="00EA53E0" w:rsidRPr="007E70E6" w14:paraId="69469D72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B82E537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Strokes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A02D9F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300E9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Trainer</w:t>
            </w:r>
          </w:p>
        </w:tc>
      </w:tr>
      <w:tr w:rsidR="00EA53E0" w:rsidRPr="007E70E6" w14:paraId="7C524CAF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12FE1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AADD3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4B86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05AA9381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54C18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91E7F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C8297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1656814C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E97BA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38991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5096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4EC975BE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FAB020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79699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55FD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3D1D9D58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1B6E94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20C8FA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AD36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4AD24FFC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42A065F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433657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887A8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0620242D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534B9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87BFE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A489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778B7DA4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A1878DD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E177B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B9D77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66B43CCC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D5FEA2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A596AF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26EE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61BBF044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8D4B8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96753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1AD72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6C452558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FD546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9B6B8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79D74A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52EA0814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3B69DA7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CACCB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1D239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5B0BC93D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744CD0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7A05E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1DEC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21D3C30B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E34004D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FC6D5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B03F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7A524177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EE4C5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F3B38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AD03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74579D18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0A6659F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95541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C89DB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5FEF4FA9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032883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A0B8C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DD0AA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0E117904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CFE4CD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89879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3236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7EEB2DF2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F5C3F3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F29DCA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9C22A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49EC2097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F4E9AB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925DC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4B2C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EA53E0" w:rsidRPr="007E70E6" w14:paraId="274ADCB1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AB0AAA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C4CC0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36807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714A54F2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01276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52522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53AB7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EA53E0" w:rsidRPr="007E70E6" w14:paraId="2ECFF5EE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BA9B94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35D24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FCBF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EA53E0" w:rsidRPr="007E70E6" w14:paraId="3D96BB1E" w14:textId="77777777" w:rsidTr="00E05145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1A7E5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6D58A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EF979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A954A22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</w:p>
    <w:p w14:paraId="2C49EB32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>
        <w:rPr>
          <w:rFonts w:cstheme="minorHAnsi"/>
          <w:sz w:val="24"/>
          <w:szCs w:val="24"/>
        </w:rPr>
        <w:t>the average number of strokes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16911FE5" w14:textId="47F8B4B0" w:rsidR="004D409D" w:rsidRPr="0026778D" w:rsidRDefault="004D409D">
      <w:pPr>
        <w:rPr>
          <w:rFonts w:cstheme="minorHAnsi"/>
          <w:sz w:val="24"/>
          <w:szCs w:val="24"/>
        </w:rPr>
      </w:pPr>
    </w:p>
    <w:p w14:paraId="1ED3B751" w14:textId="77777777" w:rsidR="00EA53E0" w:rsidRPr="007E70E6" w:rsidRDefault="00EA53E0" w:rsidP="00EA53E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3B2C538D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(completely imaginary) study, we want to see differences in clinical reports, dependent on the stage of therapy (Injury 1 is at the beginning; Injury 2 is at an intermediate stage; Injury 3 is towards the end of treatment)</w:t>
      </w:r>
      <w:proofErr w:type="gramStart"/>
      <w:r>
        <w:rPr>
          <w:rFonts w:cstheme="minorHAnsi"/>
          <w:sz w:val="24"/>
          <w:szCs w:val="24"/>
        </w:rPr>
        <w:t>,  and</w:t>
      </w:r>
      <w:proofErr w:type="gramEnd"/>
      <w:r>
        <w:rPr>
          <w:rFonts w:cstheme="minorHAnsi"/>
          <w:sz w:val="24"/>
          <w:szCs w:val="24"/>
        </w:rPr>
        <w:t xml:space="preserve"> the type of exercise machine.  </w:t>
      </w:r>
      <w:r w:rsidRPr="007E70E6">
        <w:rPr>
          <w:rFonts w:cstheme="minorHAnsi"/>
          <w:sz w:val="24"/>
          <w:szCs w:val="24"/>
        </w:rPr>
        <w:t>Below are the results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A53E0" w:rsidRPr="007E70E6" w14:paraId="3C552BCD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8E19BF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7E7FD8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Injury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BFB3193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StairClimb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EA99F68" w14:textId="77777777" w:rsidR="00EA53E0" w:rsidRPr="007E70E6" w:rsidRDefault="00EA53E0" w:rsidP="00E051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Rowing</w:t>
            </w:r>
          </w:p>
        </w:tc>
      </w:tr>
      <w:tr w:rsidR="00EA53E0" w:rsidRPr="007E70E6" w14:paraId="5420CDB8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E3B3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20AAA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44FEE42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740CED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A53E0" w:rsidRPr="007E70E6" w14:paraId="42C95791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0DBB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9ED7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39712D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5B9C50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A53E0" w:rsidRPr="007E70E6" w14:paraId="1A686ACE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1395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13BB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0B7F3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31B53B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A53E0" w:rsidRPr="007E70E6" w14:paraId="227E8A69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61EF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6E405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A84C2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67E9DF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A53E0" w:rsidRPr="007E70E6" w14:paraId="5A579523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09FC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E99F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076732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2B61E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A53E0" w:rsidRPr="007E70E6" w14:paraId="1CDCE3FB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13EB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02555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3351DE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7C8C93C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A53E0" w:rsidRPr="007E70E6" w14:paraId="58CB88BD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22DE3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3A924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46C96A8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4DC76EF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A53E0" w:rsidRPr="007E70E6" w14:paraId="6018954B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9934E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A4C63F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4560720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35C1EDB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A53E0" w:rsidRPr="007E70E6" w14:paraId="4CFB0F92" w14:textId="77777777" w:rsidTr="00E05145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44101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DE8646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2D20D23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F4ECC29" w14:textId="77777777" w:rsidR="00EA53E0" w:rsidRPr="007E70E6" w:rsidRDefault="00EA53E0" w:rsidP="00E051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5691233D" w14:textId="77777777" w:rsidR="00EA53E0" w:rsidRPr="007E70E6" w:rsidRDefault="00EA53E0" w:rsidP="00EA53E0">
      <w:pPr>
        <w:rPr>
          <w:rFonts w:cstheme="minorHAnsi"/>
          <w:sz w:val="24"/>
          <w:szCs w:val="24"/>
        </w:rPr>
      </w:pPr>
    </w:p>
    <w:p w14:paraId="1901B4C7" w14:textId="77777777" w:rsidR="00EA53E0" w:rsidRPr="007E70E6" w:rsidRDefault="00EA53E0" w:rsidP="00EA53E0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Conduct a mixed ANOVA with JASP and identify which factors are associated with </w:t>
      </w:r>
      <w:r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348B2A5E" w14:textId="77777777" w:rsidR="00FF3F3E" w:rsidRPr="0026778D" w:rsidRDefault="00FF3F3E">
      <w:pPr>
        <w:rPr>
          <w:rFonts w:cstheme="minorHAnsi"/>
          <w:color w:val="4472C4" w:themeColor="accent1"/>
          <w:sz w:val="24"/>
          <w:szCs w:val="24"/>
        </w:rPr>
      </w:pPr>
      <w:bookmarkStart w:id="0" w:name="_GoBack"/>
      <w:bookmarkEnd w:id="0"/>
    </w:p>
    <w:sectPr w:rsidR="00FF3F3E" w:rsidRPr="00267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8667E"/>
    <w:rsid w:val="003A0C18"/>
    <w:rsid w:val="0042771E"/>
    <w:rsid w:val="004D409D"/>
    <w:rsid w:val="004E11DD"/>
    <w:rsid w:val="00562F3B"/>
    <w:rsid w:val="006D000C"/>
    <w:rsid w:val="006F008D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26</cp:revision>
  <dcterms:created xsi:type="dcterms:W3CDTF">2020-02-22T12:29:00Z</dcterms:created>
  <dcterms:modified xsi:type="dcterms:W3CDTF">2021-05-14T15:38:00Z</dcterms:modified>
</cp:coreProperties>
</file>